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333" w:rsidRDefault="00326333" w:rsidP="00326333">
      <w:pPr>
        <w:spacing w:after="240"/>
        <w:jc w:val="both"/>
        <w:rPr>
          <w:b/>
        </w:rPr>
      </w:pPr>
      <w:r>
        <w:rPr>
          <w:b/>
        </w:rPr>
        <w:t xml:space="preserve">Subtes </w:t>
      </w:r>
    </w:p>
    <w:p w:rsidR="00326333" w:rsidRDefault="00326333" w:rsidP="00326333">
      <w:pPr>
        <w:spacing w:after="240"/>
        <w:jc w:val="both"/>
      </w:pPr>
      <w:r>
        <w:rPr>
          <w:b/>
        </w:rPr>
        <w:t xml:space="preserve">Homenaje a </w:t>
      </w:r>
      <w:proofErr w:type="spellStart"/>
      <w:r>
        <w:rPr>
          <w:b/>
        </w:rPr>
        <w:t>Messi</w:t>
      </w:r>
      <w:proofErr w:type="spellEnd"/>
      <w:r>
        <w:rPr>
          <w:b/>
        </w:rPr>
        <w:t>, en la estación José Hernández de la Línea D</w:t>
      </w:r>
    </w:p>
    <w:p w:rsidR="00326333" w:rsidRDefault="00326333" w:rsidP="00326333">
      <w:pPr>
        <w:spacing w:after="240" w:line="360" w:lineRule="auto"/>
        <w:rPr>
          <w:i/>
        </w:rPr>
      </w:pPr>
      <w:r>
        <w:rPr>
          <w:i/>
        </w:rPr>
        <w:t>Diversos artistas intervinieron el espacio en honor a “La pulga”.</w:t>
      </w:r>
    </w:p>
    <w:p w:rsidR="00326333" w:rsidRDefault="00326333" w:rsidP="00326333">
      <w:pPr>
        <w:spacing w:after="240"/>
        <w:jc w:val="both"/>
        <w:rPr>
          <w:b/>
        </w:rPr>
      </w:pPr>
    </w:p>
    <w:p w:rsidR="00326333" w:rsidRDefault="00326333" w:rsidP="00326333">
      <w:pPr>
        <w:spacing w:after="240"/>
        <w:jc w:val="both"/>
      </w:pPr>
      <w:r>
        <w:t xml:space="preserve">(Ciudad Autónoma de Buenos Aires, 3 de diciembre de 2015).- Subterráneos de Buenos Aires S. E. (SBASE) convirtió a la estación José Hernández de la Línea D en un espacio de homenaje artístico a Lionel </w:t>
      </w:r>
      <w:proofErr w:type="spellStart"/>
      <w:r>
        <w:t>Messi</w:t>
      </w:r>
      <w:proofErr w:type="spellEnd"/>
      <w:r>
        <w:t>, por ser una figura destacada del deporte a nivel internacional.</w:t>
      </w:r>
    </w:p>
    <w:p w:rsidR="00326333" w:rsidRDefault="00326333" w:rsidP="00326333">
      <w:pPr>
        <w:spacing w:after="240"/>
        <w:jc w:val="both"/>
      </w:pPr>
      <w:r>
        <w:t xml:space="preserve">Así, los casi 12 mil usuarios que la transitan diariamente pueden encontrar los vestíbulos y andenes intervenidos con </w:t>
      </w:r>
      <w:proofErr w:type="spellStart"/>
      <w:r>
        <w:t>gigantografías</w:t>
      </w:r>
      <w:proofErr w:type="spellEnd"/>
      <w:r>
        <w:t xml:space="preserve"> del jugador, incluyendo las paredes, balcones, tímpanos y columnas.</w:t>
      </w:r>
    </w:p>
    <w:p w:rsidR="00326333" w:rsidRDefault="00326333" w:rsidP="00326333">
      <w:pPr>
        <w:spacing w:after="240"/>
        <w:jc w:val="both"/>
      </w:pPr>
      <w:r>
        <w:t xml:space="preserve">En ese sentido, desde imágenes de </w:t>
      </w:r>
      <w:proofErr w:type="spellStart"/>
      <w:r>
        <w:t>Messi</w:t>
      </w:r>
      <w:proofErr w:type="spellEnd"/>
      <w:r>
        <w:t xml:space="preserve"> con la camiseta de la selección festejando un gol hasta frases como “La pulga inmensa” y “Hecho en Argentina”, que visten las columnas de la estación, son algunos de los elementos elegidos para el homenaje. </w:t>
      </w:r>
    </w:p>
    <w:p w:rsidR="00326333" w:rsidRDefault="00326333" w:rsidP="00326333">
      <w:pPr>
        <w:spacing w:after="240"/>
        <w:jc w:val="both"/>
      </w:pPr>
      <w:r>
        <w:t xml:space="preserve">Además, el artista Leandro </w:t>
      </w:r>
      <w:proofErr w:type="spellStart"/>
      <w:r>
        <w:t>Sívori</w:t>
      </w:r>
      <w:proofErr w:type="spellEnd"/>
      <w:r>
        <w:t xml:space="preserve"> emplazó una escultura que, según desde donde se la mire, se puede apreciar la cara del jugador o diversas escenas de su vida.</w:t>
      </w:r>
    </w:p>
    <w:p w:rsidR="00326333" w:rsidRDefault="00326333" w:rsidP="00326333">
      <w:pPr>
        <w:spacing w:after="240"/>
        <w:jc w:val="both"/>
      </w:pPr>
      <w:r>
        <w:t xml:space="preserve">Asimismo, hay una exposición de pelotas intervenidas por diferentes artistas como </w:t>
      </w:r>
      <w:proofErr w:type="spellStart"/>
      <w:r>
        <w:t>Milo</w:t>
      </w:r>
      <w:proofErr w:type="spellEnd"/>
      <w:r>
        <w:t xml:space="preserve"> </w:t>
      </w:r>
      <w:proofErr w:type="spellStart"/>
      <w:r>
        <w:t>Lockett</w:t>
      </w:r>
      <w:proofErr w:type="spellEnd"/>
      <w:r>
        <w:t xml:space="preserve">, Alejandro </w:t>
      </w:r>
      <w:proofErr w:type="spellStart"/>
      <w:r>
        <w:t>Thornton</w:t>
      </w:r>
      <w:proofErr w:type="spellEnd"/>
      <w:r>
        <w:t xml:space="preserve">, Guille </w:t>
      </w:r>
      <w:proofErr w:type="spellStart"/>
      <w:r>
        <w:t>Vizzari</w:t>
      </w:r>
      <w:proofErr w:type="spellEnd"/>
      <w:r>
        <w:t xml:space="preserve">, Ricardo Crespo, Juan </w:t>
      </w:r>
      <w:proofErr w:type="spellStart"/>
      <w:r>
        <w:t>Molinet</w:t>
      </w:r>
      <w:proofErr w:type="spellEnd"/>
      <w:r>
        <w:t xml:space="preserve">, Tempe Hernández, Alan </w:t>
      </w:r>
      <w:proofErr w:type="spellStart"/>
      <w:r>
        <w:t>Berry</w:t>
      </w:r>
      <w:proofErr w:type="spellEnd"/>
      <w:r>
        <w:t xml:space="preserve"> </w:t>
      </w:r>
      <w:proofErr w:type="spellStart"/>
      <w:r>
        <w:t>Ryhs</w:t>
      </w:r>
      <w:proofErr w:type="spellEnd"/>
      <w:r>
        <w:t xml:space="preserve">, José </w:t>
      </w:r>
      <w:proofErr w:type="spellStart"/>
      <w:r>
        <w:t>Sacone</w:t>
      </w:r>
      <w:proofErr w:type="spellEnd"/>
      <w:r>
        <w:t xml:space="preserve">, Darío </w:t>
      </w:r>
      <w:proofErr w:type="spellStart"/>
      <w:r>
        <w:t>Parvis</w:t>
      </w:r>
      <w:proofErr w:type="spellEnd"/>
      <w:r>
        <w:t xml:space="preserve">, Martín </w:t>
      </w:r>
      <w:proofErr w:type="spellStart"/>
      <w:r>
        <w:t>Tibabuzo</w:t>
      </w:r>
      <w:proofErr w:type="spellEnd"/>
      <w:r>
        <w:t>.</w:t>
      </w:r>
    </w:p>
    <w:p w:rsidR="00326333" w:rsidRDefault="00326333" w:rsidP="00326333">
      <w:pPr>
        <w:spacing w:after="240"/>
        <w:jc w:val="both"/>
      </w:pPr>
      <w:r>
        <w:t xml:space="preserve">Al mismo tiempo, en pantallas </w:t>
      </w:r>
      <w:proofErr w:type="spellStart"/>
      <w:r>
        <w:t>led</w:t>
      </w:r>
      <w:proofErr w:type="spellEnd"/>
      <w:r>
        <w:t xml:space="preserve">, se exhiben obras dedicadas a </w:t>
      </w:r>
      <w:proofErr w:type="spellStart"/>
      <w:r>
        <w:t>Messi</w:t>
      </w:r>
      <w:proofErr w:type="spellEnd"/>
      <w:r>
        <w:t xml:space="preserve"> por distintos artistas e ilustradores de diferentes partes del mundo.</w:t>
      </w:r>
    </w:p>
    <w:p w:rsidR="00326333" w:rsidRDefault="00326333" w:rsidP="00326333">
      <w:pPr>
        <w:spacing w:after="240"/>
        <w:jc w:val="both"/>
      </w:pPr>
      <w:r>
        <w:t xml:space="preserve">Esta iniciativa, cuyo diseño e implementación estuvo a cargo del arquitecto Federico Platener, se suma a las ornamentaciones instaladas en todas las estaciones de la red, con el objetivo de cambiar la experiencia de viaje de los usuarios. </w:t>
      </w:r>
    </w:p>
    <w:p w:rsidR="00AA56F4" w:rsidRDefault="00FF729A" w:rsidP="00326333">
      <w:pPr>
        <w:spacing w:after="240"/>
      </w:pPr>
      <w:r w:rsidRPr="00FF729A">
        <w:rPr>
          <w:b/>
        </w:rPr>
        <w:t>Más información en:</w:t>
      </w:r>
      <w:r>
        <w:t xml:space="preserve"> </w:t>
      </w:r>
      <w:hyperlink r:id="rId6" w:history="1">
        <w:r>
          <w:rPr>
            <w:rStyle w:val="Hipervnculo"/>
          </w:rPr>
          <w:t>http://www.buenosaires.gob.ar/noticias/un-homenaje-artistico-lionel-messi-en-jose-hernandez</w:t>
        </w:r>
      </w:hyperlink>
    </w:p>
    <w:p w:rsidR="00FF729A" w:rsidRDefault="00FF729A" w:rsidP="00326333">
      <w:pPr>
        <w:spacing w:after="240"/>
      </w:pPr>
    </w:p>
    <w:p w:rsidR="00FF729A" w:rsidRPr="00326333" w:rsidRDefault="00FF729A" w:rsidP="00326333">
      <w:pPr>
        <w:spacing w:after="240"/>
      </w:pPr>
    </w:p>
    <w:sectPr w:rsidR="00FF729A" w:rsidRPr="00326333" w:rsidSect="0044422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C4B" w:rsidRDefault="00C31C4B" w:rsidP="00A36F82">
      <w:r>
        <w:separator/>
      </w:r>
    </w:p>
  </w:endnote>
  <w:endnote w:type="continuationSeparator" w:id="1">
    <w:p w:rsidR="00C31C4B" w:rsidRDefault="00C31C4B" w:rsidP="00A3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29A" w:rsidRPr="009F515D" w:rsidRDefault="00FF729A" w:rsidP="00FF729A">
    <w:pPr>
      <w:pStyle w:val="normal0"/>
      <w:jc w:val="right"/>
      <w:rPr>
        <w:b/>
      </w:rPr>
    </w:pPr>
    <w:r w:rsidRPr="009F515D">
      <w:rPr>
        <w:rFonts w:ascii="Verdana" w:eastAsia="Verdana" w:hAnsi="Verdana" w:cs="Verdana"/>
        <w:b/>
        <w:sz w:val="20"/>
        <w:highlight w:val="white"/>
      </w:rPr>
      <w:t>Información de prensa</w:t>
    </w:r>
  </w:p>
  <w:p w:rsidR="00FF729A" w:rsidRPr="00CC1E88" w:rsidRDefault="00FF729A" w:rsidP="00FF729A">
    <w:pPr>
      <w:pStyle w:val="normal0"/>
      <w:jc w:val="right"/>
    </w:pPr>
    <w:r>
      <w:rPr>
        <w:rFonts w:ascii="Verdana" w:eastAsia="Verdana" w:hAnsi="Verdana" w:cs="Verdana"/>
        <w:sz w:val="20"/>
        <w:highlight w:val="white"/>
      </w:rPr>
      <w:t>Tel: 5166-5843</w:t>
    </w:r>
  </w:p>
  <w:p w:rsidR="00FF729A" w:rsidRDefault="00FF729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C4B" w:rsidRDefault="00C31C4B" w:rsidP="00A36F82">
      <w:r>
        <w:separator/>
      </w:r>
    </w:p>
  </w:footnote>
  <w:footnote w:type="continuationSeparator" w:id="1">
    <w:p w:rsidR="00C31C4B" w:rsidRDefault="00C31C4B" w:rsidP="00A36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C4B" w:rsidRDefault="00C31C4B">
    <w:pPr>
      <w:pStyle w:val="Encabezado"/>
    </w:pPr>
    <w:r w:rsidRPr="00A36F82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4912594</wp:posOffset>
          </wp:positionH>
          <wp:positionV relativeFrom="paragraph">
            <wp:posOffset>-269106</wp:posOffset>
          </wp:positionV>
          <wp:extent cx="698400" cy="697831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AA56F4"/>
    <w:rsid w:val="000017AA"/>
    <w:rsid w:val="00050590"/>
    <w:rsid w:val="00102E54"/>
    <w:rsid w:val="00182E4D"/>
    <w:rsid w:val="001C59B7"/>
    <w:rsid w:val="0020336F"/>
    <w:rsid w:val="00266479"/>
    <w:rsid w:val="00326333"/>
    <w:rsid w:val="003270D1"/>
    <w:rsid w:val="00336E4C"/>
    <w:rsid w:val="0044422E"/>
    <w:rsid w:val="004533EE"/>
    <w:rsid w:val="00542724"/>
    <w:rsid w:val="00587D69"/>
    <w:rsid w:val="00595EE7"/>
    <w:rsid w:val="0065266E"/>
    <w:rsid w:val="0083515F"/>
    <w:rsid w:val="00894AB9"/>
    <w:rsid w:val="008F48B8"/>
    <w:rsid w:val="00A36F82"/>
    <w:rsid w:val="00AA56F4"/>
    <w:rsid w:val="00B22CDE"/>
    <w:rsid w:val="00BE06DD"/>
    <w:rsid w:val="00C31C4B"/>
    <w:rsid w:val="00C34CCF"/>
    <w:rsid w:val="00CC11C4"/>
    <w:rsid w:val="00D12B06"/>
    <w:rsid w:val="00D1366E"/>
    <w:rsid w:val="00E60E01"/>
    <w:rsid w:val="00E743AA"/>
    <w:rsid w:val="00EB3D18"/>
    <w:rsid w:val="00EE61E1"/>
    <w:rsid w:val="00FB5E9D"/>
    <w:rsid w:val="00FF7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333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A56F4"/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56F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A36F82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36F82"/>
  </w:style>
  <w:style w:type="paragraph" w:styleId="Piedepgina">
    <w:name w:val="footer"/>
    <w:basedOn w:val="Normal"/>
    <w:link w:val="PiedepginaCar"/>
    <w:uiPriority w:val="99"/>
    <w:semiHidden/>
    <w:unhideWhenUsed/>
    <w:rsid w:val="00A36F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36F82"/>
  </w:style>
  <w:style w:type="character" w:styleId="Hipervnculo">
    <w:name w:val="Hyperlink"/>
    <w:basedOn w:val="Fuentedeprrafopredeter"/>
    <w:uiPriority w:val="99"/>
    <w:semiHidden/>
    <w:unhideWhenUsed/>
    <w:rsid w:val="00FF729A"/>
    <w:rPr>
      <w:color w:val="0000FF"/>
      <w:u w:val="single"/>
    </w:rPr>
  </w:style>
  <w:style w:type="paragraph" w:customStyle="1" w:styleId="normal0">
    <w:name w:val="normal"/>
    <w:uiPriority w:val="99"/>
    <w:rsid w:val="00FF729A"/>
    <w:pPr>
      <w:spacing w:after="0"/>
    </w:pPr>
    <w:rPr>
      <w:rFonts w:ascii="Arial" w:eastAsia="Arial" w:hAnsi="Arial" w:cs="Arial"/>
      <w:color w:val="000000"/>
      <w:szCs w:val="20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noticias/un-homenaje-artistico-lionel-messi-en-jose-hernande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mleroux</cp:lastModifiedBy>
  <cp:revision>15</cp:revision>
  <cp:lastPrinted>2015-10-27T14:18:00Z</cp:lastPrinted>
  <dcterms:created xsi:type="dcterms:W3CDTF">2015-09-15T22:16:00Z</dcterms:created>
  <dcterms:modified xsi:type="dcterms:W3CDTF">2015-12-03T15:24:00Z</dcterms:modified>
</cp:coreProperties>
</file>